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824D9E" w:rsidRDefault="00994F9A" w:rsidP="00824D9E">
      <w:pPr>
        <w:jc w:val="center"/>
        <w:rPr>
          <w:rFonts w:ascii="Helvetica" w:eastAsiaTheme="majorEastAsia" w:hAnsi="Helvetica" w:cstheme="majorHAnsi"/>
          <w:color w:val="000000" w:themeColor="text1"/>
          <w:sz w:val="36"/>
          <w:szCs w:val="36"/>
          <w:shd w:val="clear" w:color="auto" w:fill="FFFFFF"/>
        </w:rPr>
      </w:pPr>
      <w:r w:rsidRPr="00824D9E">
        <w:rPr>
          <w:rFonts w:ascii="Helvetica" w:eastAsiaTheme="majorEastAsia" w:hAnsi="Helvetica" w:cstheme="majorHAnsi"/>
          <w:color w:val="000000" w:themeColor="text1"/>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824D9E" w:rsidRDefault="00AC2820">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824D9E" w:rsidRDefault="00AC2820">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F9B2A72" w14:textId="09E929B1" w:rsidR="001F6A89"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[Our contribution] </w:t>
      </w:r>
      <w:r w:rsidR="00C77C1B"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situation comprised of individual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orderly social behaviors and makes </w:t>
      </w:r>
      <w:r w:rsidR="00575425" w:rsidRPr="00824D9E">
        <w:rPr>
          <w:rFonts w:ascii="Helvetica" w:eastAsiaTheme="majorEastAsia" w:hAnsi="Helvetica" w:cstheme="majorHAnsi"/>
          <w:color w:val="000000" w:themeColor="text1"/>
          <w:sz w:val="20"/>
          <w:szCs w:val="20"/>
          <w:shd w:val="clear" w:color="auto" w:fill="FFFFFF"/>
        </w:rPr>
        <w:t xml:space="preserve">decision based on the </w:t>
      </w:r>
      <w:r w:rsidR="000E59EB" w:rsidRPr="00824D9E">
        <w:rPr>
          <w:rFonts w:ascii="Helvetica" w:eastAsiaTheme="majorEastAsia" w:hAnsi="Helvetica" w:cstheme="majorHAnsi"/>
          <w:color w:val="000000" w:themeColor="text1"/>
          <w:sz w:val="20"/>
          <w:szCs w:val="20"/>
          <w:shd w:val="clear" w:color="auto" w:fill="FFFFFF"/>
        </w:rPr>
        <w:t xml:space="preserve">current condition.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p>
    <w:p w14:paraId="50F11AE1" w14:textId="77777777" w:rsidR="00ED01D9" w:rsidRPr="00824D9E" w:rsidRDefault="00ED01D9">
      <w:pPr>
        <w:rPr>
          <w:rFonts w:ascii="Helvetica" w:eastAsiaTheme="majorEastAsia" w:hAnsi="Helvetica" w:cstheme="majorHAnsi"/>
          <w:color w:val="000000" w:themeColor="text1"/>
          <w:sz w:val="20"/>
          <w:szCs w:val="20"/>
          <w:shd w:val="clear" w:color="auto" w:fill="FFFFFF"/>
        </w:rPr>
      </w:pPr>
    </w:p>
    <w:p w14:paraId="073BF3BB" w14:textId="26D664E3" w:rsidR="00ED01D9" w:rsidRPr="00824D9E" w:rsidRDefault="00ED01D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highlight w:val="yellow"/>
          <w:shd w:val="clear" w:color="auto" w:fill="FFFFFF"/>
        </w:rPr>
        <w:t>improvement of reconsider behavior</w:t>
      </w:r>
      <w:r w:rsidRPr="00824D9E">
        <w:rPr>
          <w:rFonts w:ascii="Helvetica" w:eastAsiaTheme="majorEastAsia" w:hAnsi="Helvetica" w:cstheme="majorHAnsi"/>
          <w:color w:val="000000" w:themeColor="text1"/>
          <w:sz w:val="20"/>
          <w:szCs w:val="20"/>
          <w:shd w:val="clear" w:color="auto" w:fill="FFFFFF"/>
        </w:rPr>
        <w: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might end up a situation such as an unnatural long waiting line in the scene where several shorter lines exist. However, in reality, people 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w:t>
      </w:r>
      <w:r w:rsidR="00D019AE">
        <w:rPr>
          <w:rFonts w:ascii="Helvetica" w:eastAsiaTheme="majorEastAsia" w:hAnsi="Helvetica" w:cstheme="majorHAnsi"/>
          <w:color w:val="000000" w:themeColor="text1"/>
          <w:sz w:val="20"/>
          <w:szCs w:val="20"/>
          <w:shd w:val="clear" w:color="auto" w:fill="FFFFFF"/>
        </w:rPr>
        <w:t>behaviors</w:t>
      </w:r>
      <w:r w:rsidR="00D019AE">
        <w:rPr>
          <w:rFonts w:ascii="Helvetica" w:eastAsiaTheme="majorEastAsia" w:hAnsi="Helvetica" w:cstheme="majorHAnsi"/>
          <w:color w:val="000000" w:themeColor="text1"/>
          <w:sz w:val="20"/>
          <w:szCs w:val="20"/>
          <w:shd w:val="clear" w:color="auto" w:fill="FFFFFF"/>
        </w:rPr>
        <w:t xml:space="preserve">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w:t>
      </w:r>
      <w:r>
        <w:rPr>
          <w:rFonts w:ascii="Helvetica" w:eastAsiaTheme="majorEastAsia" w:hAnsi="Helvetica" w:cstheme="majorHAnsi"/>
          <w:color w:val="000000" w:themeColor="text1"/>
          <w:sz w:val="20"/>
          <w:szCs w:val="20"/>
          <w:shd w:val="clear" w:color="auto" w:fill="FFFFFF"/>
        </w:rPr>
        <w:t>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824D9E" w:rsidRDefault="00D44F83" w:rsidP="00D44F83">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 xml:space="preserve">Video </w:t>
      </w:r>
      <w:r w:rsidR="000E1F2D" w:rsidRPr="00824D9E">
        <w:rPr>
          <w:rFonts w:ascii="Helvetica" w:eastAsiaTheme="majorEastAsia" w:hAnsi="Helvetica" w:cstheme="majorHAnsi"/>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w:t>
      </w:r>
      <w:r w:rsidR="0012449F">
        <w:rPr>
          <w:rFonts w:ascii="Helvetica" w:eastAsiaTheme="majorEastAsia" w:hAnsi="Helvetica" w:cstheme="majorHAnsi"/>
          <w:color w:val="000000" w:themeColor="text1"/>
          <w:sz w:val="20"/>
          <w:szCs w:val="20"/>
          <w:shd w:val="clear" w:color="auto" w:fill="FFFFFF"/>
        </w:rPr>
        <w:t xml:space="preserve">checking process </w:t>
      </w:r>
      <w:r w:rsidR="0012449F">
        <w:rPr>
          <w:rFonts w:ascii="Helvetica" w:eastAsiaTheme="majorEastAsia" w:hAnsi="Helvetica" w:cstheme="majorHAnsi"/>
          <w:color w:val="000000" w:themeColor="text1"/>
          <w:sz w:val="20"/>
          <w:szCs w:val="20"/>
          <w:shd w:val="clear" w:color="auto" w:fill="FFFFFF"/>
        </w:rPr>
        <w:t xml:space="preserve">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77777777" w:rsidR="00DA3C63" w:rsidRPr="00134E3A" w:rsidRDefault="00DA3C63" w:rsidP="00DA3C63">
      <w:pPr>
        <w:rPr>
          <w:rFonts w:ascii="Helvetica" w:eastAsiaTheme="majorEastAsia" w:hAnsi="Helvetica" w:cstheme="majorHAnsi"/>
          <w:color w:val="000000" w:themeColor="text1"/>
          <w:shd w:val="clear" w:color="auto" w:fill="FFFFFF"/>
        </w:rPr>
      </w:pPr>
      <w:r w:rsidRPr="00134E3A">
        <w:rPr>
          <w:rFonts w:ascii="Helvetica" w:eastAsiaTheme="majorEastAsia" w:hAnsi="Helvetica" w:cstheme="majorHAnsi"/>
          <w:color w:val="000000" w:themeColor="text1"/>
          <w:shd w:val="clear" w:color="auto" w:fill="FFFFFF"/>
        </w:rPr>
        <w:t>Approach Environment Setup</w:t>
      </w:r>
    </w:p>
    <w:p w14:paraId="75E9F861" w14:textId="77777777"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each agent’s next position is updated. Our approach is based upon the work of an Open Source Application [##open source app link##]; the Open source application’s algorithm</w:t>
      </w:r>
      <w:r>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consists of </w:t>
      </w:r>
      <w:r>
        <w:rPr>
          <w:rFonts w:ascii="Helvetica" w:eastAsiaTheme="majorEastAsia" w:hAnsi="Helvetica" w:cstheme="majorHAnsi"/>
          <w:color w:val="000000" w:themeColor="text1"/>
          <w:sz w:val="20"/>
          <w:szCs w:val="20"/>
          <w:shd w:val="clear" w:color="auto" w:fill="FFFFFF"/>
        </w:rPr>
        <w:t xml:space="preserve">features likes </w:t>
      </w:r>
      <w:r w:rsidRPr="00824D9E">
        <w:rPr>
          <w:rFonts w:ascii="Helvetica" w:eastAsiaTheme="majorEastAsia" w:hAnsi="Helvetica" w:cstheme="majorHAnsi"/>
          <w:color w:val="000000" w:themeColor="text1"/>
          <w:sz w:val="20"/>
          <w:szCs w:val="20"/>
          <w:shd w:val="clear" w:color="auto" w:fill="FFFFFF"/>
        </w:rPr>
        <w:t xml:space="preserve">agents could avoid static obstacle collision, retrieve other agents’ collisions and navigate to the desired destination. We expand these three stages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6E57FF23" w14:textId="40E3C286" w:rsidR="00DA3C63" w:rsidRDefault="00DA3C63" w:rsidP="00D44F83">
      <w:pPr>
        <w:rPr>
          <w:rFonts w:ascii="Helvetica" w:eastAsiaTheme="majorEastAsia" w:hAnsi="Helvetica" w:cstheme="majorHAnsi"/>
          <w:color w:val="000000" w:themeColor="text1"/>
          <w:sz w:val="20"/>
          <w:szCs w:val="20"/>
          <w:shd w:val="clear" w:color="auto" w:fill="FFFFFF"/>
        </w:rPr>
      </w:pP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7777777"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Foundation architecture and Scenario</w:t>
      </w:r>
    </w:p>
    <w:p w14:paraId="114BAB7E" w14:textId="5A526188"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this project, </w:t>
      </w:r>
      <w:r w:rsidR="0070228D">
        <w:rPr>
          <w:rFonts w:ascii="Helvetica" w:eastAsiaTheme="majorEastAsia" w:hAnsi="Helvetica" w:cstheme="majorHAnsi"/>
          <w:color w:val="000000" w:themeColor="text1"/>
          <w:sz w:val="20"/>
          <w:szCs w:val="20"/>
          <w:shd w:val="clear" w:color="auto" w:fill="FFFFFF"/>
        </w:rPr>
        <w:t>we</w:t>
      </w:r>
      <w:r w:rsidRPr="00824D9E">
        <w:rPr>
          <w:rFonts w:ascii="Helvetica" w:eastAsiaTheme="majorEastAsia" w:hAnsi="Helvetica" w:cstheme="majorHAnsi"/>
          <w:color w:val="000000" w:themeColor="text1"/>
          <w:sz w:val="20"/>
          <w:szCs w:val="20"/>
          <w:shd w:val="clear" w:color="auto" w:fill="FFFFFF"/>
        </w:rPr>
        <w:t xml:space="preserve"> develop</w:t>
      </w:r>
      <w:r w:rsidR="0003500C">
        <w:rPr>
          <w:rFonts w:ascii="Helvetica" w:eastAsiaTheme="majorEastAsia" w:hAnsi="Helvetica" w:cstheme="majorHAnsi"/>
          <w:color w:val="000000" w:themeColor="text1"/>
          <w:sz w:val="20"/>
          <w:szCs w:val="20"/>
          <w:shd w:val="clear" w:color="auto" w:fill="FFFFFF"/>
        </w:rPr>
        <w:t>ed</w:t>
      </w:r>
      <w:r w:rsidRPr="00824D9E">
        <w:rPr>
          <w:rFonts w:ascii="Helvetica" w:eastAsiaTheme="majorEastAsia" w:hAnsi="Helvetica" w:cstheme="majorHAnsi"/>
          <w:color w:val="000000" w:themeColor="text1"/>
          <w:sz w:val="20"/>
          <w:szCs w:val="20"/>
          <w:shd w:val="clear" w:color="auto" w:fill="FFFFFF"/>
        </w:rPr>
        <w:t xml:space="preserve"> a crowd simulation application aim</w:t>
      </w:r>
      <w:r w:rsidR="004D20E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at creating realistic, </w:t>
      </w:r>
      <w:r w:rsidR="0003500C">
        <w:rPr>
          <w:rFonts w:ascii="Helvetica" w:eastAsiaTheme="majorEastAsia" w:hAnsi="Helvetica" w:cstheme="majorHAnsi"/>
          <w:color w:val="000000" w:themeColor="text1"/>
          <w:sz w:val="20"/>
          <w:szCs w:val="20"/>
          <w:shd w:val="clear" w:color="auto" w:fill="FFFFFF"/>
        </w:rPr>
        <w:t xml:space="preserve">natural and </w:t>
      </w:r>
      <w:r w:rsidRPr="00824D9E">
        <w:rPr>
          <w:rFonts w:ascii="Helvetica" w:eastAsiaTheme="majorEastAsia" w:hAnsi="Helvetica" w:cstheme="majorHAnsi"/>
          <w:color w:val="000000" w:themeColor="text1"/>
          <w:sz w:val="20"/>
          <w:szCs w:val="20"/>
          <w:shd w:val="clear" w:color="auto" w:fill="FFFFFF"/>
        </w:rPr>
        <w:t xml:space="preserve">dynamic crowd. To achieve this goal, </w:t>
      </w:r>
      <w:r w:rsidR="00444063">
        <w:rPr>
          <w:rFonts w:ascii="Helvetica" w:eastAsiaTheme="majorEastAsia" w:hAnsi="Helvetica" w:cstheme="majorHAnsi"/>
          <w:color w:val="000000" w:themeColor="text1"/>
          <w:sz w:val="20"/>
          <w:szCs w:val="20"/>
          <w:shd w:val="clear" w:color="auto" w:fill="FFFFFF"/>
        </w:rPr>
        <w:t>we</w:t>
      </w:r>
      <w:r w:rsidRPr="00824D9E">
        <w:rPr>
          <w:rFonts w:ascii="Helvetica" w:eastAsiaTheme="majorEastAsia" w:hAnsi="Helvetica" w:cstheme="majorHAnsi"/>
          <w:color w:val="000000" w:themeColor="text1"/>
          <w:sz w:val="20"/>
          <w:szCs w:val="20"/>
          <w:shd w:val="clear" w:color="auto" w:fill="FFFFFF"/>
        </w:rPr>
        <w:t xml:space="preserve"> u</w:t>
      </w:r>
      <w:r w:rsidR="00444063">
        <w:rPr>
          <w:rFonts w:ascii="Helvetica" w:eastAsiaTheme="majorEastAsia" w:hAnsi="Helvetica" w:cstheme="majorHAnsi"/>
          <w:color w:val="000000" w:themeColor="text1"/>
          <w:sz w:val="20"/>
          <w:szCs w:val="20"/>
          <w:shd w:val="clear" w:color="auto" w:fill="FFFFFF"/>
        </w:rPr>
        <w:t>tilized</w:t>
      </w:r>
      <w:r w:rsidRPr="00824D9E">
        <w:rPr>
          <w:rFonts w:ascii="Helvetica" w:eastAsiaTheme="majorEastAsia" w:hAnsi="Helvetica" w:cstheme="majorHAnsi"/>
          <w:color w:val="000000" w:themeColor="text1"/>
          <w:sz w:val="20"/>
          <w:szCs w:val="20"/>
          <w:shd w:val="clear" w:color="auto" w:fill="FFFFFF"/>
        </w:rPr>
        <w:t xml:space="preserve"> an open source state of art navigation mesh construction toolset </w:t>
      </w:r>
      <w:r w:rsidR="006529EA">
        <w:rPr>
          <w:rFonts w:ascii="Helvetica" w:eastAsiaTheme="majorEastAsia" w:hAnsi="Helvetica" w:cstheme="majorHAnsi"/>
          <w:color w:val="000000" w:themeColor="text1"/>
          <w:sz w:val="20"/>
          <w:szCs w:val="20"/>
          <w:shd w:val="clear" w:color="auto" w:fill="FFFFFF"/>
        </w:rPr>
        <w:t>as a foundation architecture</w:t>
      </w:r>
      <w:r w:rsidR="006529EA" w:rsidRPr="00824D9E">
        <w:rPr>
          <w:rFonts w:ascii="Helvetica" w:eastAsiaTheme="majorEastAsia" w:hAnsi="Helvetica" w:cstheme="majorHAnsi"/>
          <w:color w:val="000000" w:themeColor="text1"/>
          <w:sz w:val="20"/>
          <w:szCs w:val="20"/>
          <w:shd w:val="clear" w:color="auto" w:fill="FFFFFF"/>
        </w:rPr>
        <w:t>.</w:t>
      </w:r>
      <w:r w:rsidR="006529EA">
        <w:rPr>
          <w:rFonts w:ascii="Helvetica" w:eastAsiaTheme="majorEastAsia" w:hAnsi="Helvetica" w:cstheme="majorHAnsi"/>
          <w:color w:val="000000" w:themeColor="text1"/>
          <w:sz w:val="20"/>
          <w:szCs w:val="20"/>
          <w:shd w:val="clear" w:color="auto" w:fill="FFFFFF"/>
        </w:rPr>
        <w:t xml:space="preserve"> We </w:t>
      </w:r>
      <w:r w:rsidR="002942A2">
        <w:rPr>
          <w:rFonts w:ascii="Helvetica" w:eastAsiaTheme="majorEastAsia" w:hAnsi="Helvetica" w:cstheme="majorHAnsi"/>
          <w:color w:val="000000" w:themeColor="text1"/>
          <w:sz w:val="20"/>
          <w:szCs w:val="20"/>
          <w:shd w:val="clear" w:color="auto" w:fill="FFFFFF"/>
        </w:rPr>
        <w:t>used</w:t>
      </w:r>
      <w:r w:rsidR="006529EA">
        <w:rPr>
          <w:rFonts w:ascii="Helvetica" w:eastAsiaTheme="majorEastAsia" w:hAnsi="Helvetica" w:cstheme="majorHAnsi"/>
          <w:color w:val="000000" w:themeColor="text1"/>
          <w:sz w:val="20"/>
          <w:szCs w:val="20"/>
          <w:shd w:val="clear" w:color="auto" w:fill="FFFFFF"/>
        </w:rPr>
        <w:t xml:space="preserve"> </w:t>
      </w:r>
      <w:r w:rsidR="006529EA" w:rsidRPr="00824D9E">
        <w:rPr>
          <w:rFonts w:ascii="Helvetica" w:eastAsiaTheme="majorEastAsia" w:hAnsi="Helvetica" w:cstheme="majorHAnsi"/>
          <w:color w:val="000000" w:themeColor="text1"/>
          <w:sz w:val="20"/>
          <w:szCs w:val="20"/>
          <w:shd w:val="clear" w:color="auto" w:fill="FFFFFF"/>
        </w:rPr>
        <w:t>Recastnavigation</w:t>
      </w:r>
      <w:r w:rsidR="006529EA">
        <w:rPr>
          <w:rFonts w:ascii="Helvetica" w:eastAsiaTheme="majorEastAsia" w:hAnsi="Helvetica" w:cstheme="majorHAnsi"/>
          <w:color w:val="000000" w:themeColor="text1"/>
          <w:sz w:val="20"/>
          <w:szCs w:val="20"/>
          <w:shd w:val="clear" w:color="auto" w:fill="FFFFFF"/>
        </w:rPr>
        <w:t xml:space="preserve"> </w:t>
      </w:r>
      <w:r w:rsidR="006529EA">
        <w:rPr>
          <w:rFonts w:ascii="Helvetica" w:eastAsiaTheme="majorEastAsia" w:hAnsi="Helvetica" w:cstheme="majorHAnsi"/>
          <w:color w:val="000000" w:themeColor="text1"/>
          <w:sz w:val="20"/>
          <w:szCs w:val="20"/>
          <w:shd w:val="clear" w:color="auto" w:fill="FFFFFF"/>
        </w:rPr>
        <w:t>t</w:t>
      </w:r>
      <w:r w:rsidRPr="00824D9E">
        <w:rPr>
          <w:rFonts w:ascii="Helvetica" w:eastAsiaTheme="majorEastAsia" w:hAnsi="Helvetica" w:cstheme="majorHAnsi"/>
          <w:color w:val="000000" w:themeColor="text1"/>
          <w:sz w:val="20"/>
          <w:szCs w:val="20"/>
          <w:shd w:val="clear" w:color="auto" w:fill="FFFFFF"/>
        </w:rPr>
        <w:t xml:space="preserve">o achieve static avoidance and shortest path calculation. What’s more, </w:t>
      </w:r>
      <w:r w:rsidR="00D90104">
        <w:rPr>
          <w:rFonts w:ascii="Helvetica" w:eastAsiaTheme="majorEastAsia" w:hAnsi="Helvetica" w:cstheme="majorHAnsi"/>
          <w:color w:val="000000" w:themeColor="text1"/>
          <w:sz w:val="20"/>
          <w:szCs w:val="20"/>
          <w:shd w:val="clear" w:color="auto" w:fill="FFFFFF"/>
        </w:rPr>
        <w:t>we</w:t>
      </w:r>
      <w:r w:rsidRPr="00824D9E">
        <w:rPr>
          <w:rFonts w:ascii="Helvetica" w:eastAsiaTheme="majorEastAsia" w:hAnsi="Helvetica" w:cstheme="majorHAnsi"/>
          <w:color w:val="000000" w:themeColor="text1"/>
          <w:sz w:val="20"/>
          <w:szCs w:val="20"/>
          <w:shd w:val="clear" w:color="auto" w:fill="FFFFFF"/>
        </w:rPr>
        <w:t xml:space="preserve"> utilize</w:t>
      </w:r>
      <w:r w:rsidR="00D90104">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a path-finding and spatial reasoning toolkit Detour to achieve dynamic avoidance among agents in the path and to completed calculation of each frame of the simulation</w:t>
      </w:r>
      <w:r w:rsidR="00A12ABD">
        <w:rPr>
          <w:rFonts w:ascii="Helvetica" w:eastAsiaTheme="majorEastAsia" w:hAnsi="Helvetica" w:cstheme="majorHAnsi"/>
          <w:color w:val="000000" w:themeColor="text1"/>
          <w:sz w:val="20"/>
          <w:szCs w:val="20"/>
          <w:shd w:val="clear" w:color="auto" w:fill="FFFFFF"/>
        </w:rPr>
        <w:t>.</w:t>
      </w:r>
    </w:p>
    <w:p w14:paraId="1EFEAE42" w14:textId="77777777" w:rsidR="004D2D6E" w:rsidRPr="00824D9E" w:rsidRDefault="004D2D6E" w:rsidP="004D2D6E">
      <w:pPr>
        <w:rPr>
          <w:rFonts w:ascii="Helvetica" w:eastAsiaTheme="majorEastAsia" w:hAnsi="Helvetica" w:cstheme="majorHAnsi"/>
          <w:color w:val="000000" w:themeColor="text1"/>
          <w:sz w:val="20"/>
          <w:szCs w:val="20"/>
          <w:shd w:val="clear" w:color="auto" w:fill="FFFFFF"/>
        </w:rPr>
      </w:pPr>
    </w:p>
    <w:p w14:paraId="2B6FD745" w14:textId="25DD4AA3"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Scenario: </w:t>
      </w:r>
      <w:r w:rsidR="005721E4">
        <w:rPr>
          <w:rFonts w:ascii="Helvetica" w:eastAsiaTheme="majorEastAsia" w:hAnsi="Helvetica" w:cstheme="majorHAnsi"/>
          <w:color w:val="000000" w:themeColor="text1"/>
          <w:sz w:val="20"/>
          <w:szCs w:val="20"/>
          <w:shd w:val="clear" w:color="auto" w:fill="FFFFFF"/>
        </w:rPr>
        <w:t>Individual</w:t>
      </w:r>
      <w:r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bookmarkStart w:id="0" w:name="_GoBack"/>
      <w:r w:rsidR="005D5480">
        <w:rPr>
          <w:rFonts w:ascii="Helvetica" w:eastAsiaTheme="majorEastAsia" w:hAnsi="Helvetica" w:cstheme="majorHAnsi"/>
          <w:color w:val="000000" w:themeColor="text1"/>
          <w:sz w:val="20"/>
          <w:szCs w:val="20"/>
          <w:shd w:val="clear" w:color="auto" w:fill="FFFFFF"/>
        </w:rPr>
        <w:t>E</w:t>
      </w:r>
      <w:r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w:t>
      </w:r>
      <w:bookmarkEnd w:id="0"/>
      <w:r w:rsidRPr="00824D9E">
        <w:rPr>
          <w:rFonts w:ascii="Helvetica" w:eastAsiaTheme="majorEastAsia" w:hAnsi="Helvetica" w:cstheme="majorHAnsi"/>
          <w:color w:val="000000" w:themeColor="text1"/>
          <w:sz w:val="20"/>
          <w:szCs w:val="20"/>
          <w:shd w:val="clear" w:color="auto" w:fill="FFFFFF"/>
        </w:rPr>
        <w:t xml:space="preserve">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65628F2F"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Environment Initialization</w:t>
      </w:r>
    </w:p>
    <w:p w14:paraId="0308E379" w14:textId="77777777"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Before achieving the complicated crowd behavior features such as pair walking, queuing up and form single/pair waiting lines, we need to initialize environment initialization so that agents could perform security check. Before reaching the end position, every agent is required to pass two positions to simulate security checks. Based on the real-life video samples we recorded during events, people have two checking process to finish before they enter the event, one is the ticket and bag checking, another one is body detector scanning. Having the input data is not enough, to make agent move naturally, we need more factors both on environment and agent itself.</w:t>
      </w:r>
    </w:p>
    <w:p w14:paraId="070B3CDA" w14:textId="77777777" w:rsidR="004D2D6E" w:rsidRPr="00824D9E" w:rsidRDefault="004D2D6E" w:rsidP="004D2D6E">
      <w:pPr>
        <w:rPr>
          <w:rFonts w:ascii="Helvetica" w:eastAsiaTheme="majorEastAsia" w:hAnsi="Helvetica" w:cstheme="majorHAnsi"/>
          <w:color w:val="000000" w:themeColor="text1"/>
          <w:sz w:val="20"/>
          <w:szCs w:val="20"/>
          <w:shd w:val="clear" w:color="auto" w:fill="FFFFFF"/>
        </w:rPr>
      </w:pPr>
    </w:p>
    <w:p w14:paraId="552A2AE6" w14:textId="77777777"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At the beginning of the simulation, we will first initialize environment based on the input data that we mentioned above. Image on the below is the mockup demo that demonstrates agents’ environment.</w:t>
      </w:r>
    </w:p>
    <w:p w14:paraId="5ED7821C" w14:textId="0C5DA58C" w:rsidR="004D2D6E" w:rsidRPr="00824D9E" w:rsidRDefault="004D2D6E">
      <w:pPr>
        <w:rPr>
          <w:rFonts w:ascii="Helvetica" w:eastAsiaTheme="majorEastAsia" w:hAnsi="Helvetica" w:cstheme="majorHAnsi"/>
          <w:color w:val="000000" w:themeColor="text1"/>
          <w:sz w:val="20"/>
          <w:szCs w:val="20"/>
          <w:shd w:val="clear" w:color="auto" w:fill="FFFFFF"/>
        </w:rPr>
      </w:pPr>
    </w:p>
    <w:p w14:paraId="67D80B0D" w14:textId="4113EE6A"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Based on the code above, descriptions below basically introduce the initialization of the environment and default status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77777777"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initGates – In this scene, we create 10 checking gates and split these gates into two lines. Then we initialize ten faculty agents represent security faculties standing next to the gates. All security faculties will stand next to its own checking spot during the simulation.</w:t>
      </w:r>
      <w:r w:rsidRPr="00824D9E">
        <w:rPr>
          <w:rFonts w:ascii="Helvetica" w:eastAsiaTheme="majorEastAsia" w:hAnsi="Helvetica" w:cstheme="majorHAnsi"/>
          <w:color w:val="000000" w:themeColor="text1"/>
          <w:sz w:val="20"/>
          <w:szCs w:val="20"/>
          <w:shd w:val="clear" w:color="auto" w:fill="FFFFFF"/>
        </w:rPr>
        <w:br/>
      </w:r>
    </w:p>
    <w:p w14:paraId="64A8EA03" w14:textId="77777777"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initAgentCheckTime – In real-life video, people have to stop at first checking gate show its ticket and stop at the second gate to do security body scanning before entering the building. </w:t>
      </w:r>
      <w:r w:rsidRPr="00824D9E">
        <w:rPr>
          <w:rFonts w:ascii="Helvetica" w:eastAsiaTheme="majorEastAsia" w:hAnsi="Helvetica" w:cstheme="majorHAnsi"/>
          <w:color w:val="000000" w:themeColor="text1"/>
          <w:sz w:val="20"/>
          <w:szCs w:val="20"/>
          <w:shd w:val="clear" w:color="auto" w:fill="FFFFFF"/>
        </w:rPr>
        <w:lastRenderedPageBreak/>
        <w:t xml:space="preserve">For certain people who might carry bag, the security faculty in first gate might need to check that bag and people need to stay more time than people who just bring the ticket. In the simulation, each agent is randomly assigned two values that represent times they need to stop to finish the ticket/bag check and body scanner check. For the value of ticket/bag checking time, because the number of people carry bag is relatively smaller than the number of people who don’t, the initialization of agents’ first gate checking time must achieve this pattern. The value of second gate checking time among each agent will be relatively even. </w:t>
      </w:r>
      <w:r w:rsidRPr="00824D9E">
        <w:rPr>
          <w:rFonts w:ascii="Helvetica" w:eastAsiaTheme="majorEastAsia" w:hAnsi="Helvetica" w:cstheme="majorHAnsi"/>
          <w:color w:val="000000" w:themeColor="text1"/>
          <w:sz w:val="20"/>
          <w:szCs w:val="20"/>
          <w:shd w:val="clear" w:color="auto" w:fill="FFFFFF"/>
        </w:rPr>
        <w:br/>
      </w:r>
    </w:p>
    <w:p w14:paraId="3F264F14" w14:textId="058F72C8"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initAgentGateOption – In this simulation, agents are randomly generated on the left side of scene, each agent chooses the closest gate to go.</w:t>
      </w:r>
      <w:r w:rsidRPr="00824D9E">
        <w:rPr>
          <w:rFonts w:ascii="Helvetica" w:eastAsiaTheme="majorEastAsia" w:hAnsi="Helvetica" w:cstheme="majorHAnsi"/>
          <w:color w:val="000000" w:themeColor="text1"/>
          <w:sz w:val="20"/>
          <w:szCs w:val="20"/>
          <w:shd w:val="clear" w:color="auto" w:fill="FFFFFF"/>
        </w:rPr>
        <w:br/>
      </w:r>
    </w:p>
    <w:p w14:paraId="3BB491E0" w14:textId="77777777"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initFrdRelationship – Every agent is whether in individual status or pair status. Based on the input data of every agent, we will pair up two agents that have the close enter time, start position and end position. Each agent in pair relationship plays different role, one agent is leader, another one is follower. For individual agent, they are neither leader nor follower.</w:t>
      </w:r>
      <w:r w:rsidRPr="00824D9E">
        <w:rPr>
          <w:rFonts w:ascii="Helvetica" w:eastAsiaTheme="majorEastAsia" w:hAnsi="Helvetica" w:cstheme="majorHAnsi"/>
          <w:color w:val="000000" w:themeColor="text1"/>
          <w:sz w:val="20"/>
          <w:szCs w:val="20"/>
          <w:shd w:val="clear" w:color="auto" w:fill="FFFFFF"/>
        </w:rPr>
        <w:br/>
      </w:r>
    </w:p>
    <w:p w14:paraId="194D0F86" w14:textId="77777777"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initAgentsAnxiety – In real life, people at tail of a waiting line might not be satisfied with the length of its own line and they will seek opportunity to switch to the other shorter line. To achieve this behavior feature, we allow each agent to have feeling of anxiety. Anxiety degree updates based on the agent’s current position in waiting line. Agents are more likely to change waiting line with higher degree of anxiety.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1CFD8BC6"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the simulation, in order to create a realistic crowd, we intensively control the flow of crowd and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Pr="00824D9E">
        <w:rPr>
          <w:rFonts w:ascii="Helvetica" w:eastAsiaTheme="majorEastAsia" w:hAnsi="Helvetica" w:cstheme="majorHAnsi"/>
          <w:color w:val="000000" w:themeColor="text1"/>
          <w:sz w:val="20"/>
          <w:szCs w:val="20"/>
          <w:shd w:val="clear" w:color="auto" w:fill="FFFFFF"/>
        </w:rPr>
        <w:t>, the number of agents appear in the scene increase and reaches the peak. After that, the number of upcoming agents slowly decrease.</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drawing>
          <wp:inline distT="0" distB="0" distL="0" distR="0" wp14:anchorId="6D89B149" wp14:editId="5663206D">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0">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6DAA922A"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Charts above illustrate the number of new agents appear every 1320 million seconds. The bar table shows the change of number of new coming agents during the simulation. During time range from 5280 to 6600 million seconds, the number of new 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77777777" w:rsidR="004D2D6E" w:rsidRPr="00824D9E" w:rsidRDefault="004D2D6E">
      <w:pPr>
        <w:rPr>
          <w:rFonts w:ascii="Helvetica" w:eastAsiaTheme="majorEastAsia" w:hAnsi="Helvetica" w:cstheme="majorHAnsi"/>
          <w:color w:val="000000" w:themeColor="text1"/>
          <w:sz w:val="20"/>
          <w:szCs w:val="20"/>
          <w:shd w:val="clear" w:color="auto" w:fill="FFFFFF"/>
        </w:rPr>
      </w:pPr>
    </w:p>
    <w:p w14:paraId="7625FFD6" w14:textId="31A20B3C"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Queue up Behavior </w:t>
      </w:r>
    </w:p>
    <w:p w14:paraId="30D2734C" w14:textId="2E0490E9" w:rsidR="0060541E" w:rsidRPr="00824D9E" w:rsidRDefault="0060541E" w:rsidP="00592A6B">
      <w:pPr>
        <w:rPr>
          <w:rFonts w:ascii="Helvetica" w:eastAsiaTheme="majorEastAsia" w:hAnsi="Helvetica" w:cstheme="majorHAnsi"/>
          <w:color w:val="000000" w:themeColor="text1"/>
          <w:sz w:val="21"/>
          <w:szCs w:val="21"/>
          <w:shd w:val="clear" w:color="auto" w:fill="FFFFFF"/>
        </w:rPr>
      </w:pPr>
      <w:bookmarkStart w:id="1" w:name="OLE_LINK1"/>
      <w:bookmarkStart w:id="2" w:name="OLE_LINK2"/>
      <w:r w:rsidRPr="00824D9E">
        <w:rPr>
          <w:rFonts w:ascii="Helvetica" w:eastAsiaTheme="majorEastAsia" w:hAnsi="Helvetica" w:cstheme="majorHAnsi"/>
          <w:color w:val="000000" w:themeColor="text1"/>
          <w:sz w:val="21"/>
          <w:szCs w:val="21"/>
          <w:shd w:val="clear" w:color="auto" w:fill="FFFFFF"/>
        </w:rPr>
        <w:t>Form waiting line</w:t>
      </w:r>
    </w:p>
    <w:bookmarkEnd w:id="1"/>
    <w:bookmarkEnd w:id="2"/>
    <w:p w14:paraId="140B5002" w14:textId="51331C53"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enter the event, people need to do security check, so they will stop at security gate for a few seconds. However, because the upcoming people are continue moving to security gates, people who wait behind will form waiting lines. To simulate this queue up behavior, we allow each agent to have the following status: </w:t>
      </w:r>
    </w:p>
    <w:p w14:paraId="11092662"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isWalking – agent is walking.</w:t>
      </w:r>
    </w:p>
    <w:p w14:paraId="27124649"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lastRenderedPageBreak/>
        <w:t xml:space="preserve">isWaiting – agent lined up. </w:t>
      </w:r>
    </w:p>
    <w:p w14:paraId="031F1958"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isChecked – agent finished security check.</w:t>
      </w:r>
    </w:p>
    <w:p w14:paraId="5B1BE8A2"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These 3 states help determine behavior of the agents. When agent is in isWalking state, agent is either walking to the gate/line or walking to the end position. Once agent lines up or for specific agent who could directly reach the empty gate, agent immediately set to isWaiting state. If the agent is leader, then the state of its follower is automatically set to isWaiting.  For agent who is in isWaiting state, they are either waiting after certain agent or doing security check. In this case, we design a queue maintenance function to handle each agent in the queue. </w:t>
      </w:r>
    </w:p>
    <w:p w14:paraId="58B87A60"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383B9875"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Inside the queue maintenance function, in order to let </w:t>
      </w:r>
      <w:proofErr w:type="gramStart"/>
      <w:r w:rsidRPr="00824D9E">
        <w:rPr>
          <w:rFonts w:ascii="Helvetica" w:eastAsiaTheme="majorEastAsia" w:hAnsi="Helvetica" w:cstheme="majorHAnsi"/>
          <w:color w:val="000000" w:themeColor="text1"/>
          <w:sz w:val="20"/>
          <w:szCs w:val="20"/>
          <w:shd w:val="clear" w:color="auto" w:fill="FFFFFF"/>
        </w:rPr>
        <w:t>agents</w:t>
      </w:r>
      <w:proofErr w:type="gramEnd"/>
      <w:r w:rsidRPr="00824D9E">
        <w:rPr>
          <w:rFonts w:ascii="Helvetica" w:eastAsiaTheme="majorEastAsia" w:hAnsi="Helvetica" w:cstheme="majorHAnsi"/>
          <w:color w:val="000000" w:themeColor="text1"/>
          <w:sz w:val="20"/>
          <w:szCs w:val="20"/>
          <w:shd w:val="clear" w:color="auto" w:fill="FFFFFF"/>
        </w:rPr>
        <w:t xml:space="preserve"> maintain the queue, we let each agent in waiting line temporally set the back position of agent in front as its current destination. For agent who is head of the waiting line, it will start count the internal checking time. Once the value of checking time is 0, agent finishes the security checking and continue moving forward to the next destination. Since each agent’s value of time checking is different, we will see different agent take different time to finish checking. Then agent behind it will replace the head position and start the checking process.</w:t>
      </w:r>
    </w:p>
    <w:p w14:paraId="61548357"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agent finished check, its state will change isChecked. </w:t>
      </w:r>
    </w:p>
    <w:p w14:paraId="023F7B59"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586BB788"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Because agents in pair relationship will walk in pair, they might still stay side by side even after queuing up. Thus, inside the waiting line, conditions between agents could have the following statuses: </w:t>
      </w:r>
    </w:p>
    <w:p w14:paraId="376CD113"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 – individual agent queues up behind another individual agent.</w:t>
      </w:r>
    </w:p>
    <w:p w14:paraId="649D8943"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824D9E">
        <w:rPr>
          <w:rFonts w:ascii="Helvetica" w:eastAsiaTheme="majorEastAsia" w:hAnsi="Helvetica" w:cstheme="majorHAnsi"/>
          <w:color w:val="000000" w:themeColor="text1"/>
          <w:sz w:val="20"/>
          <w:szCs w:val="20"/>
          <w:shd w:val="clear" w:color="auto" w:fill="FFFFFF"/>
        </w:rPr>
        <w:t>. :</w:t>
      </w:r>
      <w:proofErr w:type="gramEnd"/>
      <w:r w:rsidRPr="00824D9E">
        <w:rPr>
          <w:rFonts w:ascii="Helvetica" w:eastAsiaTheme="majorEastAsia" w:hAnsi="Helvetica" w:cstheme="majorHAnsi"/>
          <w:color w:val="000000" w:themeColor="text1"/>
          <w:sz w:val="20"/>
          <w:szCs w:val="20"/>
          <w:shd w:val="clear" w:color="auto" w:fill="FFFFFF"/>
        </w:rPr>
        <w:t xml:space="preserve"> – individual agent queues up behind pair agents.</w:t>
      </w:r>
    </w:p>
    <w:p w14:paraId="0AA7B47F"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 . – pair agents queue up behind individual agent. </w:t>
      </w:r>
    </w:p>
    <w:p w14:paraId="5EC427DA"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824D9E">
        <w:rPr>
          <w:rFonts w:ascii="Helvetica" w:eastAsiaTheme="majorEastAsia" w:hAnsi="Helvetica" w:cstheme="majorHAnsi"/>
          <w:color w:val="000000" w:themeColor="text1"/>
          <w:sz w:val="20"/>
          <w:szCs w:val="20"/>
          <w:shd w:val="clear" w:color="auto" w:fill="FFFFFF"/>
        </w:rPr>
        <w:t>: :</w:t>
      </w:r>
      <w:proofErr w:type="gramEnd"/>
      <w:r w:rsidRPr="00824D9E">
        <w:rPr>
          <w:rFonts w:ascii="Helvetica" w:eastAsiaTheme="majorEastAsia" w:hAnsi="Helvetica" w:cstheme="majorHAnsi"/>
          <w:color w:val="000000" w:themeColor="text1"/>
          <w:sz w:val="20"/>
          <w:szCs w:val="20"/>
          <w:shd w:val="clear" w:color="auto" w:fill="FFFFFF"/>
        </w:rPr>
        <w:t xml:space="preserve"> – pair agents queue up behind another pair agents.</w:t>
      </w:r>
    </w:p>
    <w:p w14:paraId="2639CD7C"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128CC81F"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 we mentioned above, follower agent is set to stay next to its leader agent. Thus, in the waiting line, unlike the other agents that their current destination is set as back position of agent in front, the follower agents’ current destination is set as left/right side of its leader. Then when individual agent queues up behind pair agents, it will set its current destination to middle back position of the pair agents.</w:t>
      </w:r>
    </w:p>
    <w:p w14:paraId="61B9E9D0" w14:textId="6EA39155" w:rsidR="00994F9A" w:rsidRPr="00824D9E" w:rsidRDefault="00994F9A">
      <w:pPr>
        <w:rPr>
          <w:rFonts w:ascii="Helvetica" w:eastAsiaTheme="majorEastAsia" w:hAnsi="Helvetica" w:cstheme="majorHAnsi"/>
          <w:color w:val="000000" w:themeColor="text1"/>
          <w:sz w:val="20"/>
          <w:szCs w:val="20"/>
          <w:shd w:val="clear" w:color="auto" w:fill="FFFFFF"/>
        </w:rPr>
      </w:pPr>
    </w:p>
    <w:p w14:paraId="444595C4" w14:textId="77777777" w:rsidR="0060541E" w:rsidRPr="00824D9E" w:rsidRDefault="0060541E" w:rsidP="0060541E">
      <w:pPr>
        <w:rPr>
          <w:rFonts w:ascii="Helvetica" w:eastAsiaTheme="majorEastAsia" w:hAnsi="Helvetica" w:cstheme="majorHAnsi"/>
          <w:color w:val="000000" w:themeColor="text1"/>
          <w:sz w:val="21"/>
          <w:szCs w:val="21"/>
          <w:shd w:val="clear" w:color="auto" w:fill="FFFFFF"/>
        </w:rPr>
      </w:pPr>
      <w:r w:rsidRPr="00824D9E">
        <w:rPr>
          <w:rFonts w:ascii="Helvetica" w:eastAsiaTheme="majorEastAsia" w:hAnsi="Helvetica" w:cstheme="majorHAnsi"/>
          <w:color w:val="000000" w:themeColor="text1"/>
          <w:sz w:val="21"/>
          <w:szCs w:val="21"/>
          <w:shd w:val="clear" w:color="auto" w:fill="FFFFFF"/>
        </w:rPr>
        <w:t>Re-consider Behavior</w:t>
      </w:r>
    </w:p>
    <w:p w14:paraId="3C8F4CD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 enters the scene, each agent is assigned a value represents its anxiety level. From real-life video we record, we find out people will switch to other waiting line if they have a better option. However, instead of switching line, we also 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4CA891C1"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Assigning anxiety level to agents are not enough to simulate the reconsider behavior, we also have anxiety monitor to adjust the anxiety degree based on the waiting lines conditions. Agents based on the anxiety degree to make line changing decision: agent in higher anxiety is more likely to change line than the agents in low anxiety. Each agent has 4 level of anxiety degree. Anxiety degree update process follows 4 steps: (1) agent queue up in waiting line. (2) agent check the length of left and right side of current line. (3) based on the difference between the current line and other line, anxiety degree is correspondingly updated. (4) if agent is satisfied with its length of waiting line, agent’s anxiety degree decreases or remains. If agent is not satisfied with the length of its waiting line, agent increase the anxiety degree.</w:t>
      </w:r>
    </w:p>
    <w:p w14:paraId="79EC7220"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57BDAD1A" w14:textId="59D5AE24" w:rsidR="00994F9A" w:rsidRPr="00824D9E" w:rsidRDefault="00994F9A">
      <w:pPr>
        <w:rPr>
          <w:rFonts w:ascii="Helvetica" w:eastAsiaTheme="majorEastAsia" w:hAnsi="Helvetica" w:cstheme="majorHAnsi"/>
          <w:color w:val="000000" w:themeColor="text1"/>
          <w:sz w:val="20"/>
          <w:szCs w:val="20"/>
          <w:shd w:val="clear" w:color="auto" w:fill="FFFFFF"/>
        </w:rPr>
      </w:pP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259F3AA" w14:textId="1B80E0A0"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Pair Walk Behavior </w:t>
      </w:r>
    </w:p>
    <w:p w14:paraId="64D98D6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the real-life video, people in group are talking to each other while they are walking, so they need to stay side by side and sometimes they need to slightly adjust their speed to stay in pair. In order to </w:t>
      </w:r>
      <w:r w:rsidRPr="00824D9E">
        <w:rPr>
          <w:rFonts w:ascii="Helvetica" w:eastAsiaTheme="majorEastAsia" w:hAnsi="Helvetica" w:cstheme="majorHAnsi"/>
          <w:color w:val="000000" w:themeColor="text1"/>
          <w:sz w:val="20"/>
          <w:szCs w:val="20"/>
          <w:shd w:val="clear" w:color="auto" w:fill="FFFFFF"/>
        </w:rPr>
        <w:lastRenderedPageBreak/>
        <w:t>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815D8E4"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 to Achieve Pair Walking?</w:t>
      </w:r>
    </w:p>
    <w:p w14:paraId="692E59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6E36E305" w:rsidR="00805629" w:rsidRPr="00824D9E" w:rsidRDefault="00805629" w:rsidP="00805629">
      <w:pPr>
        <w:jc w:val="center"/>
        <w:rPr>
          <w:rFonts w:ascii="Helvetica" w:hAnsi="Helvetica"/>
          <w:color w:val="000000" w:themeColor="text1"/>
          <w:sz w:val="20"/>
          <w:szCs w:val="20"/>
        </w:rPr>
      </w:pPr>
      <w:r w:rsidRPr="00824D9E">
        <w:rPr>
          <w:rFonts w:ascii="Helvetica" w:hAnsi="Helvetica"/>
          <w:noProof/>
          <w:color w:val="000000" w:themeColor="text1"/>
          <w:sz w:val="21"/>
          <w:szCs w:val="21"/>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6C5103A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Angle is 90: the follower is exactly left or right side of the its leader. The follower agent doesn’t need to change it’s moving speed. </w:t>
      </w:r>
    </w:p>
    <w:p w14:paraId="7B057BDF"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the angle is less than 90, it means the follower is in front of its leader, the follower starts to slow down. </w:t>
      </w:r>
    </w:p>
    <w:p w14:paraId="1C6E1D5D"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47693C4C"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B3AFC56"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824D9E" w:rsidRDefault="00805629" w:rsidP="00805629">
      <w:pPr>
        <w:tabs>
          <w:tab w:val="left" w:pos="1735"/>
        </w:tabs>
        <w:rPr>
          <w:rFonts w:ascii="Helvetica" w:hAnsi="Helvetica"/>
          <w:color w:val="000000" w:themeColor="text1"/>
          <w:sz w:val="20"/>
          <w:szCs w:val="20"/>
        </w:rPr>
      </w:pPr>
    </w:p>
    <w:p w14:paraId="46D37C4D" w14:textId="77777777" w:rsidR="00805629" w:rsidRPr="00824D9E" w:rsidRDefault="00805629" w:rsidP="00805629">
      <w:pPr>
        <w:tabs>
          <w:tab w:val="left" w:pos="1735"/>
        </w:tabs>
        <w:rPr>
          <w:rFonts w:ascii="Helvetica" w:hAnsi="Helvetica"/>
          <w:color w:val="000000" w:themeColor="text1"/>
          <w:sz w:val="20"/>
          <w:szCs w:val="20"/>
        </w:rPr>
      </w:pPr>
    </w:p>
    <w:p w14:paraId="3A546F5D" w14:textId="71BD9798" w:rsidR="00805629" w:rsidRPr="00824D9E" w:rsidRDefault="00805629" w:rsidP="00805629">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lastRenderedPageBreak/>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24D9E" w:rsidRDefault="00805629" w:rsidP="00805629">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05A4A14" w14:textId="52D8E284" w:rsidR="00994F9A" w:rsidRPr="00824D9E" w:rsidRDefault="00994F9A">
      <w:pPr>
        <w:rPr>
          <w:rFonts w:ascii="Helvetica" w:eastAsiaTheme="majorEastAsia" w:hAnsi="Helvetica" w:cstheme="majorHAnsi"/>
          <w:color w:val="000000" w:themeColor="text1"/>
          <w:sz w:val="20"/>
          <w:szCs w:val="20"/>
          <w:shd w:val="clear" w:color="auto" w:fill="FFFFFF"/>
        </w:rPr>
      </w:pPr>
    </w:p>
    <w:p w14:paraId="6576C887" w14:textId="18F7D66F" w:rsidR="00994F9A" w:rsidRPr="00824D9E" w:rsidRDefault="00994F9A">
      <w:pPr>
        <w:rPr>
          <w:rFonts w:ascii="Helvetica" w:eastAsiaTheme="majorEastAsia" w:hAnsi="Helvetica" w:cstheme="majorHAnsi"/>
          <w:color w:val="000000" w:themeColor="text1"/>
          <w:sz w:val="20"/>
          <w:szCs w:val="20"/>
          <w:shd w:val="clear" w:color="auto" w:fill="FFFFFF"/>
        </w:rPr>
      </w:pPr>
    </w:p>
    <w:p w14:paraId="76EA2FAC" w14:textId="1133C10A" w:rsidR="00994F9A" w:rsidRPr="00824D9E" w:rsidRDefault="00994F9A">
      <w:pPr>
        <w:rPr>
          <w:rFonts w:ascii="Helvetica" w:eastAsiaTheme="majorEastAsia" w:hAnsi="Helvetica" w:cstheme="majorHAnsi"/>
          <w:color w:val="000000" w:themeColor="text1"/>
          <w:sz w:val="20"/>
          <w:szCs w:val="20"/>
          <w:shd w:val="clear" w:color="auto" w:fill="FFFFFF"/>
        </w:rPr>
      </w:pPr>
    </w:p>
    <w:p w14:paraId="4C821567" w14:textId="02C1626D" w:rsidR="00994F9A" w:rsidRPr="00824D9E" w:rsidRDefault="00994F9A">
      <w:pPr>
        <w:rPr>
          <w:rFonts w:ascii="Helvetica" w:eastAsiaTheme="majorEastAsia" w:hAnsi="Helvetica" w:cstheme="majorHAnsi"/>
          <w:color w:val="000000" w:themeColor="text1"/>
          <w:sz w:val="20"/>
          <w:szCs w:val="20"/>
          <w:shd w:val="clear" w:color="auto" w:fill="FFFFFF"/>
        </w:rPr>
      </w:pPr>
    </w:p>
    <w:p w14:paraId="4FE996B6" w14:textId="4F4796EA" w:rsidR="000E1F2D" w:rsidRPr="00824D9E" w:rsidRDefault="000E1F2D">
      <w:pPr>
        <w:rPr>
          <w:rFonts w:ascii="Helvetica" w:eastAsiaTheme="majorEastAsia" w:hAnsi="Helvetica" w:cstheme="majorHAnsi"/>
          <w:color w:val="000000" w:themeColor="text1"/>
          <w:sz w:val="20"/>
          <w:szCs w:val="20"/>
          <w:shd w:val="clear" w:color="auto" w:fill="FFFFFF"/>
        </w:rPr>
      </w:pPr>
    </w:p>
    <w:p w14:paraId="087574D7" w14:textId="1D1009D0" w:rsidR="000E1F2D" w:rsidRPr="00824D9E" w:rsidRDefault="000E1F2D">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4"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88C14" w14:textId="77777777" w:rsidR="009C37E5" w:rsidRDefault="009C37E5" w:rsidP="005C1C69">
      <w:r>
        <w:separator/>
      </w:r>
    </w:p>
  </w:endnote>
  <w:endnote w:type="continuationSeparator" w:id="0">
    <w:p w14:paraId="174A0B66" w14:textId="77777777" w:rsidR="009C37E5" w:rsidRDefault="009C37E5"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4328B" w14:textId="77777777" w:rsidR="009C37E5" w:rsidRDefault="009C37E5" w:rsidP="005C1C69">
      <w:r>
        <w:separator/>
      </w:r>
    </w:p>
  </w:footnote>
  <w:footnote w:type="continuationSeparator" w:id="0">
    <w:p w14:paraId="21C17B9A" w14:textId="77777777" w:rsidR="009C37E5" w:rsidRDefault="009C37E5"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1371F"/>
    <w:rsid w:val="000278C3"/>
    <w:rsid w:val="0003500C"/>
    <w:rsid w:val="00036ECC"/>
    <w:rsid w:val="00041973"/>
    <w:rsid w:val="00043604"/>
    <w:rsid w:val="00062CF5"/>
    <w:rsid w:val="000944A1"/>
    <w:rsid w:val="000C3B12"/>
    <w:rsid w:val="000D1704"/>
    <w:rsid w:val="000E1F2D"/>
    <w:rsid w:val="000E59EB"/>
    <w:rsid w:val="000F5715"/>
    <w:rsid w:val="00106E53"/>
    <w:rsid w:val="00115E08"/>
    <w:rsid w:val="001166E3"/>
    <w:rsid w:val="001169C9"/>
    <w:rsid w:val="0012056E"/>
    <w:rsid w:val="0012449F"/>
    <w:rsid w:val="00130689"/>
    <w:rsid w:val="00134E3A"/>
    <w:rsid w:val="001516BB"/>
    <w:rsid w:val="001600C9"/>
    <w:rsid w:val="0018379D"/>
    <w:rsid w:val="00197FE6"/>
    <w:rsid w:val="001A2965"/>
    <w:rsid w:val="001B0598"/>
    <w:rsid w:val="001B7B33"/>
    <w:rsid w:val="001D1B79"/>
    <w:rsid w:val="001D641E"/>
    <w:rsid w:val="001F2128"/>
    <w:rsid w:val="001F6A89"/>
    <w:rsid w:val="002008CD"/>
    <w:rsid w:val="00205CD0"/>
    <w:rsid w:val="002206B9"/>
    <w:rsid w:val="00220C29"/>
    <w:rsid w:val="0022647B"/>
    <w:rsid w:val="00232D08"/>
    <w:rsid w:val="00235463"/>
    <w:rsid w:val="002409D6"/>
    <w:rsid w:val="00251417"/>
    <w:rsid w:val="00252597"/>
    <w:rsid w:val="00253105"/>
    <w:rsid w:val="002942A2"/>
    <w:rsid w:val="002C4F66"/>
    <w:rsid w:val="002C70C6"/>
    <w:rsid w:val="002C7A12"/>
    <w:rsid w:val="002D363C"/>
    <w:rsid w:val="002E3B3D"/>
    <w:rsid w:val="002E4DCF"/>
    <w:rsid w:val="002F68B3"/>
    <w:rsid w:val="003012D3"/>
    <w:rsid w:val="00307584"/>
    <w:rsid w:val="00315548"/>
    <w:rsid w:val="00316B86"/>
    <w:rsid w:val="003267C7"/>
    <w:rsid w:val="003319AB"/>
    <w:rsid w:val="00350ACF"/>
    <w:rsid w:val="0035298A"/>
    <w:rsid w:val="00362E74"/>
    <w:rsid w:val="0039521E"/>
    <w:rsid w:val="00395395"/>
    <w:rsid w:val="003B69F4"/>
    <w:rsid w:val="003F2C94"/>
    <w:rsid w:val="00420B76"/>
    <w:rsid w:val="004265E3"/>
    <w:rsid w:val="0043274E"/>
    <w:rsid w:val="00444063"/>
    <w:rsid w:val="00450111"/>
    <w:rsid w:val="004504F3"/>
    <w:rsid w:val="004518CF"/>
    <w:rsid w:val="00451ACF"/>
    <w:rsid w:val="00452BB1"/>
    <w:rsid w:val="00455BFC"/>
    <w:rsid w:val="00457CF6"/>
    <w:rsid w:val="004679C2"/>
    <w:rsid w:val="0047286B"/>
    <w:rsid w:val="0049051A"/>
    <w:rsid w:val="004A3DCC"/>
    <w:rsid w:val="004B0DA4"/>
    <w:rsid w:val="004B13A6"/>
    <w:rsid w:val="004C1FE9"/>
    <w:rsid w:val="004C27C6"/>
    <w:rsid w:val="004C361F"/>
    <w:rsid w:val="004C6231"/>
    <w:rsid w:val="004D20E2"/>
    <w:rsid w:val="004D2D6E"/>
    <w:rsid w:val="004D3CB0"/>
    <w:rsid w:val="004E2FED"/>
    <w:rsid w:val="004E4073"/>
    <w:rsid w:val="00507406"/>
    <w:rsid w:val="00517B43"/>
    <w:rsid w:val="00543E1C"/>
    <w:rsid w:val="005478E9"/>
    <w:rsid w:val="00556CAA"/>
    <w:rsid w:val="00560D0C"/>
    <w:rsid w:val="005721E4"/>
    <w:rsid w:val="00575425"/>
    <w:rsid w:val="00580796"/>
    <w:rsid w:val="005823E4"/>
    <w:rsid w:val="00585591"/>
    <w:rsid w:val="00592A6B"/>
    <w:rsid w:val="005A614C"/>
    <w:rsid w:val="005A6FDE"/>
    <w:rsid w:val="005A73B0"/>
    <w:rsid w:val="005A777E"/>
    <w:rsid w:val="005C1C69"/>
    <w:rsid w:val="005C1DAD"/>
    <w:rsid w:val="005C2104"/>
    <w:rsid w:val="005D5480"/>
    <w:rsid w:val="005E4B16"/>
    <w:rsid w:val="0060541E"/>
    <w:rsid w:val="0061212B"/>
    <w:rsid w:val="00612FFD"/>
    <w:rsid w:val="006274C6"/>
    <w:rsid w:val="00631F2C"/>
    <w:rsid w:val="00632624"/>
    <w:rsid w:val="00640D93"/>
    <w:rsid w:val="006449BC"/>
    <w:rsid w:val="006529EA"/>
    <w:rsid w:val="0066613B"/>
    <w:rsid w:val="006B0C64"/>
    <w:rsid w:val="006D05A2"/>
    <w:rsid w:val="0070228D"/>
    <w:rsid w:val="00714F23"/>
    <w:rsid w:val="00731F54"/>
    <w:rsid w:val="00746B9B"/>
    <w:rsid w:val="00750602"/>
    <w:rsid w:val="00772499"/>
    <w:rsid w:val="00787FFD"/>
    <w:rsid w:val="00792089"/>
    <w:rsid w:val="00793F31"/>
    <w:rsid w:val="007964F7"/>
    <w:rsid w:val="007A731A"/>
    <w:rsid w:val="007C072C"/>
    <w:rsid w:val="007C5619"/>
    <w:rsid w:val="007C5AD6"/>
    <w:rsid w:val="007D33D2"/>
    <w:rsid w:val="007D53DA"/>
    <w:rsid w:val="007E0FB8"/>
    <w:rsid w:val="007F1F7D"/>
    <w:rsid w:val="00805629"/>
    <w:rsid w:val="00824D9E"/>
    <w:rsid w:val="008505A1"/>
    <w:rsid w:val="00860C21"/>
    <w:rsid w:val="00866995"/>
    <w:rsid w:val="00867D34"/>
    <w:rsid w:val="00873698"/>
    <w:rsid w:val="00881B16"/>
    <w:rsid w:val="00891F21"/>
    <w:rsid w:val="00892B20"/>
    <w:rsid w:val="008A18D6"/>
    <w:rsid w:val="008A5E26"/>
    <w:rsid w:val="008B16C4"/>
    <w:rsid w:val="008B7485"/>
    <w:rsid w:val="008C6472"/>
    <w:rsid w:val="008D3A35"/>
    <w:rsid w:val="008D7610"/>
    <w:rsid w:val="008E139C"/>
    <w:rsid w:val="008E2467"/>
    <w:rsid w:val="008E2C2D"/>
    <w:rsid w:val="00902072"/>
    <w:rsid w:val="00920AA2"/>
    <w:rsid w:val="00922CE7"/>
    <w:rsid w:val="009471E2"/>
    <w:rsid w:val="00951DFC"/>
    <w:rsid w:val="009536DB"/>
    <w:rsid w:val="0096026E"/>
    <w:rsid w:val="009648D1"/>
    <w:rsid w:val="009650DE"/>
    <w:rsid w:val="00976409"/>
    <w:rsid w:val="00994F9A"/>
    <w:rsid w:val="009A3BEC"/>
    <w:rsid w:val="009B06C3"/>
    <w:rsid w:val="009C37E5"/>
    <w:rsid w:val="009E339F"/>
    <w:rsid w:val="009F7CB2"/>
    <w:rsid w:val="00A00255"/>
    <w:rsid w:val="00A049A0"/>
    <w:rsid w:val="00A1068F"/>
    <w:rsid w:val="00A12ABD"/>
    <w:rsid w:val="00A32FCF"/>
    <w:rsid w:val="00A41DD3"/>
    <w:rsid w:val="00A603F4"/>
    <w:rsid w:val="00A771DE"/>
    <w:rsid w:val="00A86893"/>
    <w:rsid w:val="00A92AFD"/>
    <w:rsid w:val="00AB1889"/>
    <w:rsid w:val="00AB4F7D"/>
    <w:rsid w:val="00AB5B21"/>
    <w:rsid w:val="00AB7936"/>
    <w:rsid w:val="00AC2820"/>
    <w:rsid w:val="00AC6B30"/>
    <w:rsid w:val="00AF3EE7"/>
    <w:rsid w:val="00B001DA"/>
    <w:rsid w:val="00B006B0"/>
    <w:rsid w:val="00B04257"/>
    <w:rsid w:val="00B337A2"/>
    <w:rsid w:val="00B51705"/>
    <w:rsid w:val="00B55B2F"/>
    <w:rsid w:val="00B62D98"/>
    <w:rsid w:val="00B70288"/>
    <w:rsid w:val="00B84895"/>
    <w:rsid w:val="00B96987"/>
    <w:rsid w:val="00BA3047"/>
    <w:rsid w:val="00BA59CA"/>
    <w:rsid w:val="00BB04C5"/>
    <w:rsid w:val="00BB1BD7"/>
    <w:rsid w:val="00BB2C62"/>
    <w:rsid w:val="00BD10D2"/>
    <w:rsid w:val="00BD602E"/>
    <w:rsid w:val="00BE48AB"/>
    <w:rsid w:val="00BE4A38"/>
    <w:rsid w:val="00C03805"/>
    <w:rsid w:val="00C331CD"/>
    <w:rsid w:val="00C511F4"/>
    <w:rsid w:val="00C76A69"/>
    <w:rsid w:val="00C77C1B"/>
    <w:rsid w:val="00C85E85"/>
    <w:rsid w:val="00C9196D"/>
    <w:rsid w:val="00C9532A"/>
    <w:rsid w:val="00CA6312"/>
    <w:rsid w:val="00CA6626"/>
    <w:rsid w:val="00CA70B7"/>
    <w:rsid w:val="00CB45FC"/>
    <w:rsid w:val="00CB7726"/>
    <w:rsid w:val="00CC5111"/>
    <w:rsid w:val="00CD7B83"/>
    <w:rsid w:val="00CF7036"/>
    <w:rsid w:val="00D019AE"/>
    <w:rsid w:val="00D03F7A"/>
    <w:rsid w:val="00D44F83"/>
    <w:rsid w:val="00D62537"/>
    <w:rsid w:val="00D62FFF"/>
    <w:rsid w:val="00D77F06"/>
    <w:rsid w:val="00D90104"/>
    <w:rsid w:val="00D911DA"/>
    <w:rsid w:val="00DA2B18"/>
    <w:rsid w:val="00DA3C63"/>
    <w:rsid w:val="00DB2B23"/>
    <w:rsid w:val="00DB61DD"/>
    <w:rsid w:val="00DC0196"/>
    <w:rsid w:val="00DD1600"/>
    <w:rsid w:val="00DD4E91"/>
    <w:rsid w:val="00DE260A"/>
    <w:rsid w:val="00DE5B78"/>
    <w:rsid w:val="00E2010B"/>
    <w:rsid w:val="00E267F7"/>
    <w:rsid w:val="00E324CF"/>
    <w:rsid w:val="00E3410C"/>
    <w:rsid w:val="00E377E9"/>
    <w:rsid w:val="00E76401"/>
    <w:rsid w:val="00E811C4"/>
    <w:rsid w:val="00E93033"/>
    <w:rsid w:val="00E93C17"/>
    <w:rsid w:val="00EA7071"/>
    <w:rsid w:val="00EB560B"/>
    <w:rsid w:val="00EC0AD7"/>
    <w:rsid w:val="00ED01D9"/>
    <w:rsid w:val="00ED0780"/>
    <w:rsid w:val="00EE067C"/>
    <w:rsid w:val="00EE6B8A"/>
    <w:rsid w:val="00EE7F64"/>
    <w:rsid w:val="00F1545E"/>
    <w:rsid w:val="00F17CB6"/>
    <w:rsid w:val="00F22AE4"/>
    <w:rsid w:val="00F25D6C"/>
    <w:rsid w:val="00F26404"/>
    <w:rsid w:val="00F35302"/>
    <w:rsid w:val="00F53831"/>
    <w:rsid w:val="00F53982"/>
    <w:rsid w:val="00F61E72"/>
    <w:rsid w:val="00F6309B"/>
    <w:rsid w:val="00F64960"/>
    <w:rsid w:val="00F66115"/>
    <w:rsid w:val="00F85489"/>
    <w:rsid w:val="00F859E5"/>
    <w:rsid w:val="00F87D54"/>
    <w:rsid w:val="00F96A0A"/>
    <w:rsid w:val="00FC6393"/>
    <w:rsid w:val="00FD5271"/>
    <w:rsid w:val="00FE09E1"/>
    <w:rsid w:val="00FE59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asagroup.github.io/recastdetour/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860B9-5A14-EE49-8B87-11BE1B045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8</Pages>
  <Words>3866</Words>
  <Characters>22042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243</cp:revision>
  <dcterms:created xsi:type="dcterms:W3CDTF">2019-09-23T04:04:00Z</dcterms:created>
  <dcterms:modified xsi:type="dcterms:W3CDTF">2019-11-21T04:08:00Z</dcterms:modified>
</cp:coreProperties>
</file>